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09A" w:rsidRPr="001C45C1" w:rsidRDefault="001C45C1" w:rsidP="001C45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5C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C45C1" w:rsidRPr="001C45C1" w:rsidRDefault="001C45C1" w:rsidP="001C45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5C1">
        <w:rPr>
          <w:rFonts w:ascii="Times New Roman" w:hAnsi="Times New Roman" w:cs="Times New Roman"/>
          <w:b/>
          <w:sz w:val="28"/>
          <w:szCs w:val="28"/>
        </w:rPr>
        <w:t>к решению Бийкинского сельского Совета депутатов</w:t>
      </w:r>
    </w:p>
    <w:p w:rsidR="001C45C1" w:rsidRDefault="001C45C1" w:rsidP="001C45C1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1C45C1">
        <w:rPr>
          <w:b/>
          <w:sz w:val="28"/>
          <w:szCs w:val="28"/>
        </w:rPr>
        <w:t>О внесении  изменений и дополнений   в Бюджет муниципального образования «Бийкинское сельское поселение на 201</w:t>
      </w:r>
      <w:r w:rsidR="00D21F21">
        <w:rPr>
          <w:b/>
          <w:sz w:val="28"/>
          <w:szCs w:val="28"/>
        </w:rPr>
        <w:t>8</w:t>
      </w:r>
      <w:r w:rsidRPr="001C45C1">
        <w:rPr>
          <w:b/>
          <w:sz w:val="28"/>
          <w:szCs w:val="28"/>
        </w:rPr>
        <w:t xml:space="preserve"> год и плановый 201</w:t>
      </w:r>
      <w:r w:rsidR="00D21F21">
        <w:rPr>
          <w:b/>
          <w:sz w:val="28"/>
          <w:szCs w:val="28"/>
        </w:rPr>
        <w:t>9</w:t>
      </w:r>
      <w:r w:rsidRPr="001C45C1">
        <w:rPr>
          <w:b/>
          <w:sz w:val="28"/>
          <w:szCs w:val="28"/>
        </w:rPr>
        <w:t xml:space="preserve"> -20</w:t>
      </w:r>
      <w:r w:rsidR="00D21F21">
        <w:rPr>
          <w:b/>
          <w:sz w:val="28"/>
          <w:szCs w:val="28"/>
        </w:rPr>
        <w:t>20</w:t>
      </w:r>
      <w:r w:rsidRPr="001C45C1">
        <w:rPr>
          <w:b/>
          <w:sz w:val="28"/>
          <w:szCs w:val="28"/>
        </w:rPr>
        <w:t>гг.»</w:t>
      </w:r>
    </w:p>
    <w:p w:rsidR="001C45C1" w:rsidRDefault="001C45C1" w:rsidP="003368DC">
      <w:pPr>
        <w:spacing w:after="0" w:line="240" w:lineRule="auto"/>
        <w:rPr>
          <w:b/>
          <w:sz w:val="28"/>
          <w:szCs w:val="28"/>
        </w:rPr>
      </w:pPr>
    </w:p>
    <w:p w:rsidR="003368DC" w:rsidRPr="00435C43" w:rsidRDefault="003368DC" w:rsidP="003368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5C43">
        <w:rPr>
          <w:rFonts w:ascii="Times New Roman" w:hAnsi="Times New Roman" w:cs="Times New Roman"/>
          <w:sz w:val="24"/>
          <w:szCs w:val="24"/>
        </w:rPr>
        <w:t xml:space="preserve">В соответствии с решение сессии Бийкинского сельского Совета депутатов № </w:t>
      </w:r>
      <w:r w:rsidR="00D21F21">
        <w:rPr>
          <w:rFonts w:ascii="Times New Roman" w:hAnsi="Times New Roman" w:cs="Times New Roman"/>
          <w:sz w:val="24"/>
          <w:szCs w:val="24"/>
        </w:rPr>
        <w:t>7-1</w:t>
      </w:r>
      <w:r w:rsidRPr="00435C43">
        <w:rPr>
          <w:rFonts w:ascii="Times New Roman" w:hAnsi="Times New Roman" w:cs="Times New Roman"/>
          <w:sz w:val="24"/>
          <w:szCs w:val="24"/>
        </w:rPr>
        <w:t xml:space="preserve"> от 2</w:t>
      </w:r>
      <w:r w:rsidR="00D21F21">
        <w:rPr>
          <w:rFonts w:ascii="Times New Roman" w:hAnsi="Times New Roman" w:cs="Times New Roman"/>
          <w:sz w:val="24"/>
          <w:szCs w:val="24"/>
        </w:rPr>
        <w:t>2</w:t>
      </w:r>
      <w:r w:rsidRPr="00435C43">
        <w:rPr>
          <w:rFonts w:ascii="Times New Roman" w:hAnsi="Times New Roman" w:cs="Times New Roman"/>
          <w:sz w:val="24"/>
          <w:szCs w:val="24"/>
        </w:rPr>
        <w:t>.12.201</w:t>
      </w:r>
      <w:r w:rsidR="00DC5648">
        <w:rPr>
          <w:rFonts w:ascii="Times New Roman" w:hAnsi="Times New Roman" w:cs="Times New Roman"/>
          <w:sz w:val="24"/>
          <w:szCs w:val="24"/>
        </w:rPr>
        <w:t>7</w:t>
      </w:r>
      <w:r w:rsidRPr="00435C43">
        <w:rPr>
          <w:rFonts w:ascii="Times New Roman" w:hAnsi="Times New Roman" w:cs="Times New Roman"/>
          <w:sz w:val="24"/>
          <w:szCs w:val="24"/>
        </w:rPr>
        <w:t xml:space="preserve"> года «О бюджете муниципального образования Бийкинское сельское поселение на 201</w:t>
      </w:r>
      <w:r w:rsidR="00D21F21">
        <w:rPr>
          <w:rFonts w:ascii="Times New Roman" w:hAnsi="Times New Roman" w:cs="Times New Roman"/>
          <w:sz w:val="24"/>
          <w:szCs w:val="24"/>
        </w:rPr>
        <w:t>8</w:t>
      </w:r>
      <w:r w:rsidRPr="00435C43">
        <w:rPr>
          <w:rFonts w:ascii="Times New Roman" w:hAnsi="Times New Roman" w:cs="Times New Roman"/>
          <w:sz w:val="24"/>
          <w:szCs w:val="24"/>
        </w:rPr>
        <w:t xml:space="preserve"> год и плановый период 201</w:t>
      </w:r>
      <w:r w:rsidR="00D21F21">
        <w:rPr>
          <w:rFonts w:ascii="Times New Roman" w:hAnsi="Times New Roman" w:cs="Times New Roman"/>
          <w:sz w:val="24"/>
          <w:szCs w:val="24"/>
        </w:rPr>
        <w:t>9</w:t>
      </w:r>
      <w:r w:rsidRPr="00435C43">
        <w:rPr>
          <w:rFonts w:ascii="Times New Roman" w:hAnsi="Times New Roman" w:cs="Times New Roman"/>
          <w:sz w:val="24"/>
          <w:szCs w:val="24"/>
        </w:rPr>
        <w:t>-20</w:t>
      </w:r>
      <w:r w:rsidR="00D21F21">
        <w:rPr>
          <w:rFonts w:ascii="Times New Roman" w:hAnsi="Times New Roman" w:cs="Times New Roman"/>
          <w:sz w:val="24"/>
          <w:szCs w:val="24"/>
        </w:rPr>
        <w:t>20</w:t>
      </w:r>
      <w:r w:rsidRPr="00435C43">
        <w:rPr>
          <w:rFonts w:ascii="Times New Roman" w:hAnsi="Times New Roman" w:cs="Times New Roman"/>
          <w:sz w:val="24"/>
          <w:szCs w:val="24"/>
        </w:rPr>
        <w:t xml:space="preserve"> годов», с приказом Министерства финансов Российской Федерации от 01.07.2013г. № 65 Н « Об утверждении Указаний</w:t>
      </w:r>
      <w:proofErr w:type="gramStart"/>
      <w:r w:rsidRPr="00435C43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435C43">
        <w:rPr>
          <w:rFonts w:ascii="Times New Roman" w:hAnsi="Times New Roman" w:cs="Times New Roman"/>
          <w:sz w:val="24"/>
          <w:szCs w:val="24"/>
        </w:rPr>
        <w:t xml:space="preserve"> порядке применений бюджетной классификации Российской Федерации» с изменениями, в ходе исполнения бюджета, а также с целью достижения наибольшей целесообразности при осуществлении расходов бюджета, изменением порядка отнесения расходов бюджета по кодам экономической классификации, изменений требований законодательства в бюджет снесены следующие изменения и дополнения:</w:t>
      </w:r>
    </w:p>
    <w:p w:rsidR="00435C43" w:rsidRPr="00435C43" w:rsidRDefault="00435C43" w:rsidP="00435C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68DC" w:rsidRDefault="003368DC" w:rsidP="003368D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5C43">
        <w:rPr>
          <w:rFonts w:ascii="Times New Roman" w:hAnsi="Times New Roman" w:cs="Times New Roman"/>
          <w:sz w:val="24"/>
          <w:szCs w:val="24"/>
        </w:rPr>
        <w:t xml:space="preserve">Изменены основные параметры бюджета муниципального образования </w:t>
      </w:r>
      <w:proofErr w:type="gramStart"/>
      <w:r w:rsidRPr="00435C43">
        <w:rPr>
          <w:rFonts w:ascii="Times New Roman" w:hAnsi="Times New Roman" w:cs="Times New Roman"/>
          <w:sz w:val="24"/>
          <w:szCs w:val="24"/>
        </w:rPr>
        <w:t>в расходной части бюджета в связи с изменениями остатков средств на счетах бюджета  на сумму</w:t>
      </w:r>
      <w:proofErr w:type="gramEnd"/>
      <w:r w:rsidRPr="00435C43">
        <w:rPr>
          <w:rFonts w:ascii="Times New Roman" w:hAnsi="Times New Roman" w:cs="Times New Roman"/>
          <w:sz w:val="24"/>
          <w:szCs w:val="24"/>
        </w:rPr>
        <w:t xml:space="preserve"> </w:t>
      </w:r>
      <w:r w:rsidR="00D21F21">
        <w:rPr>
          <w:rFonts w:ascii="Times New Roman" w:hAnsi="Times New Roman" w:cs="Times New Roman"/>
          <w:sz w:val="24"/>
          <w:szCs w:val="24"/>
        </w:rPr>
        <w:t>32,12</w:t>
      </w:r>
      <w:r w:rsidR="00AD07C3" w:rsidRPr="00435C43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435C43" w:rsidRPr="00435C43" w:rsidRDefault="00435C43" w:rsidP="00435C43">
      <w:pPr>
        <w:pStyle w:val="a3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tbl>
      <w:tblPr>
        <w:tblStyle w:val="a4"/>
        <w:tblW w:w="0" w:type="auto"/>
        <w:tblLook w:val="04A0"/>
      </w:tblPr>
      <w:tblGrid>
        <w:gridCol w:w="2487"/>
        <w:gridCol w:w="1284"/>
        <w:gridCol w:w="1436"/>
        <w:gridCol w:w="1478"/>
        <w:gridCol w:w="1443"/>
        <w:gridCol w:w="1443"/>
      </w:tblGrid>
      <w:tr w:rsidR="00313BB6" w:rsidTr="00313BB6">
        <w:tc>
          <w:tcPr>
            <w:tcW w:w="1595" w:type="dxa"/>
          </w:tcPr>
          <w:p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95" w:type="dxa"/>
          </w:tcPr>
          <w:p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1595" w:type="dxa"/>
          </w:tcPr>
          <w:p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1595" w:type="dxa"/>
          </w:tcPr>
          <w:p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утверждена</w:t>
            </w:r>
          </w:p>
        </w:tc>
        <w:tc>
          <w:tcPr>
            <w:tcW w:w="1595" w:type="dxa"/>
          </w:tcPr>
          <w:p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изменений</w:t>
            </w:r>
          </w:p>
        </w:tc>
        <w:tc>
          <w:tcPr>
            <w:tcW w:w="1596" w:type="dxa"/>
          </w:tcPr>
          <w:p w:rsidR="00313BB6" w:rsidRDefault="00313BB6" w:rsidP="00435C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с учетом изменений</w:t>
            </w:r>
          </w:p>
        </w:tc>
      </w:tr>
      <w:tr w:rsidR="00E463D0" w:rsidTr="00313BB6">
        <w:tc>
          <w:tcPr>
            <w:tcW w:w="1595" w:type="dxa"/>
          </w:tcPr>
          <w:p w:rsidR="00E463D0" w:rsidRPr="00E463D0" w:rsidRDefault="00E463D0" w:rsidP="00E463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1595" w:type="dxa"/>
          </w:tcPr>
          <w:p w:rsidR="00E463D0" w:rsidRPr="00E463D0" w:rsidRDefault="00E463D0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595" w:type="dxa"/>
          </w:tcPr>
          <w:p w:rsidR="00E463D0" w:rsidRPr="00E463D0" w:rsidRDefault="00E463D0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595" w:type="dxa"/>
          </w:tcPr>
          <w:p w:rsidR="00E463D0" w:rsidRPr="00E463D0" w:rsidRDefault="00952E6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372,2</w:t>
            </w:r>
          </w:p>
        </w:tc>
        <w:tc>
          <w:tcPr>
            <w:tcW w:w="1595" w:type="dxa"/>
          </w:tcPr>
          <w:p w:rsidR="00E463D0" w:rsidRPr="00E463D0" w:rsidRDefault="004561BB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-25,00</w:t>
            </w:r>
          </w:p>
        </w:tc>
        <w:tc>
          <w:tcPr>
            <w:tcW w:w="1596" w:type="dxa"/>
          </w:tcPr>
          <w:p w:rsidR="00E463D0" w:rsidRPr="00E463D0" w:rsidRDefault="004561BB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347,20</w:t>
            </w:r>
          </w:p>
        </w:tc>
      </w:tr>
      <w:tr w:rsidR="00313BB6" w:rsidTr="00313BB6">
        <w:tc>
          <w:tcPr>
            <w:tcW w:w="1595" w:type="dxa"/>
          </w:tcPr>
          <w:p w:rsidR="00313BB6" w:rsidRPr="00435C43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C43">
              <w:rPr>
                <w:rFonts w:ascii="Times New Roman" w:hAnsi="Times New Roman" w:cs="Times New Roman"/>
                <w:b/>
              </w:rPr>
              <w:t>Общегосударственные вопросы</w:t>
            </w:r>
          </w:p>
        </w:tc>
        <w:tc>
          <w:tcPr>
            <w:tcW w:w="1595" w:type="dxa"/>
          </w:tcPr>
          <w:p w:rsidR="00313BB6" w:rsidRPr="00E463D0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595" w:type="dxa"/>
          </w:tcPr>
          <w:p w:rsidR="00313BB6" w:rsidRPr="00E463D0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1595" w:type="dxa"/>
          </w:tcPr>
          <w:p w:rsidR="00313BB6" w:rsidRPr="00E463D0" w:rsidRDefault="00952E6A" w:rsidP="00326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829,50</w:t>
            </w:r>
          </w:p>
        </w:tc>
        <w:tc>
          <w:tcPr>
            <w:tcW w:w="1595" w:type="dxa"/>
          </w:tcPr>
          <w:p w:rsidR="00313BB6" w:rsidRPr="00E463D0" w:rsidRDefault="004561BB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+31,63</w:t>
            </w:r>
          </w:p>
        </w:tc>
        <w:tc>
          <w:tcPr>
            <w:tcW w:w="1596" w:type="dxa"/>
          </w:tcPr>
          <w:p w:rsidR="00D07C65" w:rsidRPr="00E463D0" w:rsidRDefault="004561BB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861,13</w:t>
            </w:r>
          </w:p>
        </w:tc>
      </w:tr>
      <w:tr w:rsidR="0032677A" w:rsidTr="00313BB6">
        <w:tc>
          <w:tcPr>
            <w:tcW w:w="1595" w:type="dxa"/>
          </w:tcPr>
          <w:p w:rsidR="0032677A" w:rsidRPr="00435C43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Резервные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фонда</w:t>
            </w:r>
          </w:p>
        </w:tc>
        <w:tc>
          <w:tcPr>
            <w:tcW w:w="1595" w:type="dxa"/>
          </w:tcPr>
          <w:p w:rsidR="0032677A" w:rsidRPr="00E463D0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595" w:type="dxa"/>
          </w:tcPr>
          <w:p w:rsidR="0032677A" w:rsidRPr="00E463D0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595" w:type="dxa"/>
          </w:tcPr>
          <w:p w:rsidR="0032677A" w:rsidRDefault="0032677A" w:rsidP="00326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5,00</w:t>
            </w:r>
          </w:p>
        </w:tc>
        <w:tc>
          <w:tcPr>
            <w:tcW w:w="1595" w:type="dxa"/>
          </w:tcPr>
          <w:p w:rsidR="0032677A" w:rsidRPr="00E463D0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</w:tcPr>
          <w:p w:rsidR="0032677A" w:rsidRDefault="00952E6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5,00</w:t>
            </w:r>
          </w:p>
        </w:tc>
      </w:tr>
      <w:tr w:rsidR="00313BB6" w:rsidTr="00313BB6">
        <w:tc>
          <w:tcPr>
            <w:tcW w:w="1595" w:type="dxa"/>
          </w:tcPr>
          <w:p w:rsidR="00313BB6" w:rsidRPr="00435C43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C43">
              <w:rPr>
                <w:rFonts w:ascii="Times New Roman" w:hAnsi="Times New Roman" w:cs="Times New Roman"/>
                <w:b/>
              </w:rPr>
              <w:t>Национальная оборона</w:t>
            </w:r>
          </w:p>
        </w:tc>
        <w:tc>
          <w:tcPr>
            <w:tcW w:w="1595" w:type="dxa"/>
          </w:tcPr>
          <w:p w:rsidR="00313BB6" w:rsidRPr="00E463D0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595" w:type="dxa"/>
          </w:tcPr>
          <w:p w:rsidR="00313BB6" w:rsidRPr="00E463D0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595" w:type="dxa"/>
          </w:tcPr>
          <w:p w:rsidR="00313BB6" w:rsidRPr="00E463D0" w:rsidRDefault="00952E6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50,80</w:t>
            </w:r>
          </w:p>
        </w:tc>
        <w:tc>
          <w:tcPr>
            <w:tcW w:w="1595" w:type="dxa"/>
          </w:tcPr>
          <w:p w:rsidR="00313BB6" w:rsidRPr="00E463D0" w:rsidRDefault="00313BB6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</w:tcPr>
          <w:p w:rsidR="00313BB6" w:rsidRPr="00E463D0" w:rsidRDefault="00952E6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50,8</w:t>
            </w:r>
          </w:p>
        </w:tc>
      </w:tr>
      <w:tr w:rsidR="0032677A" w:rsidTr="00313BB6">
        <w:tc>
          <w:tcPr>
            <w:tcW w:w="1595" w:type="dxa"/>
          </w:tcPr>
          <w:p w:rsidR="0032677A" w:rsidRPr="00435C43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1595" w:type="dxa"/>
          </w:tcPr>
          <w:p w:rsidR="0032677A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</w:t>
            </w:r>
          </w:p>
          <w:p w:rsidR="0032677A" w:rsidRPr="00E463D0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595" w:type="dxa"/>
          </w:tcPr>
          <w:p w:rsidR="0032677A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</w:t>
            </w:r>
          </w:p>
          <w:p w:rsidR="0032677A" w:rsidRPr="00E463D0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595" w:type="dxa"/>
          </w:tcPr>
          <w:p w:rsidR="0032677A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5,00</w:t>
            </w:r>
          </w:p>
          <w:p w:rsidR="0032677A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10,00</w:t>
            </w:r>
          </w:p>
        </w:tc>
        <w:tc>
          <w:tcPr>
            <w:tcW w:w="1595" w:type="dxa"/>
          </w:tcPr>
          <w:p w:rsidR="0032677A" w:rsidRPr="00E463D0" w:rsidRDefault="0032677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</w:tcPr>
          <w:p w:rsidR="0032677A" w:rsidRDefault="00952E6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5,00</w:t>
            </w:r>
          </w:p>
          <w:p w:rsidR="00952E6A" w:rsidRDefault="00952E6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10,00</w:t>
            </w:r>
          </w:p>
        </w:tc>
      </w:tr>
      <w:tr w:rsidR="000C03AE" w:rsidTr="00313BB6">
        <w:tc>
          <w:tcPr>
            <w:tcW w:w="1595" w:type="dxa"/>
          </w:tcPr>
          <w:p w:rsidR="000C03AE" w:rsidRDefault="000C03A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Жилищно-коммунальное хозяйство</w:t>
            </w:r>
          </w:p>
        </w:tc>
        <w:tc>
          <w:tcPr>
            <w:tcW w:w="1595" w:type="dxa"/>
          </w:tcPr>
          <w:p w:rsidR="000C03AE" w:rsidRDefault="000C03A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1595" w:type="dxa"/>
          </w:tcPr>
          <w:p w:rsidR="000C03AE" w:rsidRDefault="000C03AE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595" w:type="dxa"/>
          </w:tcPr>
          <w:p w:rsidR="000C03AE" w:rsidRDefault="00952E6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377,50</w:t>
            </w:r>
          </w:p>
        </w:tc>
        <w:tc>
          <w:tcPr>
            <w:tcW w:w="1595" w:type="dxa"/>
          </w:tcPr>
          <w:p w:rsidR="000C03AE" w:rsidRDefault="004561BB" w:rsidP="004561B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+25,49</w:t>
            </w:r>
          </w:p>
        </w:tc>
        <w:tc>
          <w:tcPr>
            <w:tcW w:w="1596" w:type="dxa"/>
          </w:tcPr>
          <w:p w:rsidR="000C03AE" w:rsidRDefault="00181EF0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402,99</w:t>
            </w:r>
          </w:p>
        </w:tc>
      </w:tr>
      <w:tr w:rsidR="00C74137" w:rsidTr="00313BB6">
        <w:tc>
          <w:tcPr>
            <w:tcW w:w="1595" w:type="dxa"/>
          </w:tcPr>
          <w:p w:rsidR="00C74137" w:rsidRPr="00435C43" w:rsidRDefault="00C74137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Физическая культура 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спрот</w:t>
            </w:r>
            <w:proofErr w:type="spellEnd"/>
          </w:p>
        </w:tc>
        <w:tc>
          <w:tcPr>
            <w:tcW w:w="1595" w:type="dxa"/>
          </w:tcPr>
          <w:p w:rsidR="00C74137" w:rsidRPr="00E463D0" w:rsidRDefault="00C74137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595" w:type="dxa"/>
          </w:tcPr>
          <w:p w:rsidR="00C74137" w:rsidRPr="00E463D0" w:rsidRDefault="00C74137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63D0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1595" w:type="dxa"/>
          </w:tcPr>
          <w:p w:rsidR="00C74137" w:rsidRPr="00E463D0" w:rsidRDefault="00952E6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385,00</w:t>
            </w:r>
          </w:p>
        </w:tc>
        <w:tc>
          <w:tcPr>
            <w:tcW w:w="1595" w:type="dxa"/>
          </w:tcPr>
          <w:p w:rsidR="00C74137" w:rsidRPr="00E463D0" w:rsidRDefault="00C74137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</w:tcPr>
          <w:p w:rsidR="00C74137" w:rsidRPr="00E463D0" w:rsidRDefault="00952E6A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385,00</w:t>
            </w:r>
          </w:p>
        </w:tc>
      </w:tr>
      <w:tr w:rsidR="00D07C65" w:rsidTr="00313BB6">
        <w:tc>
          <w:tcPr>
            <w:tcW w:w="1595" w:type="dxa"/>
          </w:tcPr>
          <w:p w:rsidR="00D07C65" w:rsidRPr="00435C43" w:rsidRDefault="00D07C65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C43">
              <w:rPr>
                <w:rFonts w:ascii="Times New Roman" w:hAnsi="Times New Roman" w:cs="Times New Roman"/>
                <w:b/>
              </w:rPr>
              <w:t>Всего расходов</w:t>
            </w:r>
          </w:p>
        </w:tc>
        <w:tc>
          <w:tcPr>
            <w:tcW w:w="1595" w:type="dxa"/>
          </w:tcPr>
          <w:p w:rsidR="00D07C65" w:rsidRPr="00E463D0" w:rsidRDefault="00E463D0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595" w:type="dxa"/>
          </w:tcPr>
          <w:p w:rsidR="00D07C65" w:rsidRPr="00E463D0" w:rsidRDefault="00E463D0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595" w:type="dxa"/>
          </w:tcPr>
          <w:p w:rsidR="00D07C65" w:rsidRPr="00E463D0" w:rsidRDefault="00952E6A" w:rsidP="00326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2035,00</w:t>
            </w:r>
          </w:p>
        </w:tc>
        <w:tc>
          <w:tcPr>
            <w:tcW w:w="1595" w:type="dxa"/>
          </w:tcPr>
          <w:p w:rsidR="00D07C65" w:rsidRPr="00E463D0" w:rsidRDefault="00181EF0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+32,12</w:t>
            </w:r>
          </w:p>
        </w:tc>
        <w:tc>
          <w:tcPr>
            <w:tcW w:w="1596" w:type="dxa"/>
          </w:tcPr>
          <w:p w:rsidR="00D07C65" w:rsidRPr="00E463D0" w:rsidRDefault="00181EF0" w:rsidP="00435C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2067,12</w:t>
            </w:r>
          </w:p>
        </w:tc>
      </w:tr>
    </w:tbl>
    <w:p w:rsidR="00AD07C3" w:rsidRPr="00313BB6" w:rsidRDefault="00AD07C3" w:rsidP="00313BB6">
      <w:pPr>
        <w:spacing w:after="0" w:line="240" w:lineRule="auto"/>
        <w:rPr>
          <w:rFonts w:ascii="Times New Roman" w:hAnsi="Times New Roman" w:cs="Times New Roman"/>
        </w:rPr>
      </w:pPr>
    </w:p>
    <w:p w:rsidR="003368DC" w:rsidRPr="003368DC" w:rsidRDefault="003368DC" w:rsidP="003368DC">
      <w:pPr>
        <w:spacing w:after="0" w:line="240" w:lineRule="auto"/>
        <w:rPr>
          <w:rFonts w:ascii="Times New Roman" w:hAnsi="Times New Roman" w:cs="Times New Roman"/>
        </w:rPr>
      </w:pPr>
    </w:p>
    <w:p w:rsidR="001C45C1" w:rsidRPr="001C45C1" w:rsidRDefault="001C45C1">
      <w:pPr>
        <w:rPr>
          <w:rFonts w:ascii="Times New Roman" w:hAnsi="Times New Roman" w:cs="Times New Roman"/>
        </w:rPr>
      </w:pPr>
    </w:p>
    <w:sectPr w:rsidR="001C45C1" w:rsidRPr="001C45C1" w:rsidSect="00E45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A56926"/>
    <w:multiLevelType w:val="hybridMultilevel"/>
    <w:tmpl w:val="DBFE2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45C1"/>
    <w:rsid w:val="000C03AE"/>
    <w:rsid w:val="001538F6"/>
    <w:rsid w:val="00181EF0"/>
    <w:rsid w:val="001C45C1"/>
    <w:rsid w:val="001D6DBB"/>
    <w:rsid w:val="00220CD1"/>
    <w:rsid w:val="002A2B24"/>
    <w:rsid w:val="00313BB6"/>
    <w:rsid w:val="0032677A"/>
    <w:rsid w:val="003368DC"/>
    <w:rsid w:val="00435C43"/>
    <w:rsid w:val="004561BB"/>
    <w:rsid w:val="0047388F"/>
    <w:rsid w:val="00706BAF"/>
    <w:rsid w:val="007B1A2D"/>
    <w:rsid w:val="00893BCE"/>
    <w:rsid w:val="00901953"/>
    <w:rsid w:val="00952E6A"/>
    <w:rsid w:val="00AD07C3"/>
    <w:rsid w:val="00AE43A7"/>
    <w:rsid w:val="00C74137"/>
    <w:rsid w:val="00CA53FB"/>
    <w:rsid w:val="00D07C65"/>
    <w:rsid w:val="00D21F21"/>
    <w:rsid w:val="00DC5648"/>
    <w:rsid w:val="00E259CE"/>
    <w:rsid w:val="00E4509A"/>
    <w:rsid w:val="00E46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8DC"/>
    <w:pPr>
      <w:ind w:left="720"/>
      <w:contextualSpacing/>
    </w:pPr>
  </w:style>
  <w:style w:type="table" w:styleId="a4">
    <w:name w:val="Table Grid"/>
    <w:basedOn w:val="a1"/>
    <w:uiPriority w:val="59"/>
    <w:rsid w:val="00313B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dcterms:created xsi:type="dcterms:W3CDTF">2017-03-10T07:51:00Z</dcterms:created>
  <dcterms:modified xsi:type="dcterms:W3CDTF">2018-02-28T03:12:00Z</dcterms:modified>
</cp:coreProperties>
</file>